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DDB6" w14:textId="77777777" w:rsidR="00B84081" w:rsidRDefault="00B84081" w:rsidP="009272DE">
      <w:pPr>
        <w:spacing w:after="0" w:line="240" w:lineRule="auto"/>
        <w:jc w:val="center"/>
        <w:outlineLvl w:val="0"/>
        <w:rPr>
          <w:rFonts w:ascii="Times New Roman" w:eastAsia="Times New Roman" w:hAnsi="Times New Roman" w:cs="Times New Roman"/>
          <w:b/>
          <w:bCs/>
          <w:color w:val="FF0000"/>
          <w:kern w:val="36"/>
          <w:sz w:val="32"/>
          <w:szCs w:val="32"/>
          <w:u w:val="single"/>
          <w:lang w:eastAsia="es-AR"/>
          <w14:ligatures w14:val="none"/>
        </w:rPr>
      </w:pPr>
    </w:p>
    <w:p w14:paraId="1577E2C9" w14:textId="77777777" w:rsidR="00B84081" w:rsidRDefault="00B84081" w:rsidP="009272DE">
      <w:pPr>
        <w:spacing w:after="0" w:line="240" w:lineRule="auto"/>
        <w:jc w:val="center"/>
        <w:outlineLvl w:val="0"/>
        <w:rPr>
          <w:rFonts w:ascii="Times New Roman" w:eastAsia="Times New Roman" w:hAnsi="Times New Roman" w:cs="Times New Roman"/>
          <w:b/>
          <w:bCs/>
          <w:color w:val="FF0000"/>
          <w:kern w:val="36"/>
          <w:sz w:val="32"/>
          <w:szCs w:val="32"/>
          <w:u w:val="single"/>
          <w:lang w:eastAsia="es-AR"/>
          <w14:ligatures w14:val="none"/>
        </w:rPr>
      </w:pPr>
    </w:p>
    <w:p w14:paraId="052FBE67" w14:textId="731F5E77" w:rsidR="009272DE" w:rsidRPr="00AE2816" w:rsidRDefault="009272DE" w:rsidP="009272DE">
      <w:pPr>
        <w:spacing w:after="0" w:line="240" w:lineRule="auto"/>
        <w:jc w:val="center"/>
        <w:outlineLvl w:val="0"/>
        <w:rPr>
          <w:rFonts w:ascii="Times New Roman" w:eastAsia="Times New Roman" w:hAnsi="Times New Roman" w:cs="Times New Roman"/>
          <w:b/>
          <w:bCs/>
          <w:color w:val="2F5496" w:themeColor="accent1" w:themeShade="BF"/>
          <w:kern w:val="36"/>
          <w:sz w:val="32"/>
          <w:szCs w:val="32"/>
          <w:lang w:eastAsia="es-AR"/>
          <w14:ligatures w14:val="none"/>
        </w:rPr>
      </w:pPr>
      <w:r w:rsidRPr="00AE2816">
        <w:rPr>
          <w:rFonts w:ascii="Times New Roman" w:eastAsia="Times New Roman" w:hAnsi="Times New Roman" w:cs="Times New Roman"/>
          <w:b/>
          <w:bCs/>
          <w:color w:val="2F5496" w:themeColor="accent1" w:themeShade="BF"/>
          <w:kern w:val="36"/>
          <w:sz w:val="32"/>
          <w:szCs w:val="32"/>
          <w:u w:val="single"/>
          <w:lang w:eastAsia="es-AR"/>
          <w14:ligatures w14:val="none"/>
        </w:rPr>
        <w:t>Convocatoria:</w:t>
      </w:r>
      <w:r w:rsidRPr="00AE2816">
        <w:rPr>
          <w:rFonts w:ascii="Times New Roman" w:eastAsia="Times New Roman" w:hAnsi="Times New Roman" w:cs="Times New Roman"/>
          <w:b/>
          <w:bCs/>
          <w:color w:val="2F5496" w:themeColor="accent1" w:themeShade="BF"/>
          <w:kern w:val="36"/>
          <w:sz w:val="32"/>
          <w:szCs w:val="32"/>
          <w:lang w:eastAsia="es-AR"/>
          <w14:ligatures w14:val="none"/>
        </w:rPr>
        <w:t xml:space="preserve"> “</w:t>
      </w:r>
      <w:r w:rsidRPr="00AE2816">
        <w:rPr>
          <w:rFonts w:ascii="Times New Roman" w:hAnsi="Times New Roman" w:cs="Times New Roman"/>
          <w:b/>
          <w:bCs/>
          <w:color w:val="2F5496" w:themeColor="accent1" w:themeShade="BF"/>
          <w:sz w:val="32"/>
          <w:szCs w:val="32"/>
          <w:shd w:val="clear" w:color="auto" w:fill="FFFFFF"/>
        </w:rPr>
        <w:t>30° Jornadas de Jóvenes Investigadores (JJI)”, a realizarse los días 11, 12 y 13 de octubre de 2023 en Paraguay</w:t>
      </w:r>
    </w:p>
    <w:p w14:paraId="13A82214" w14:textId="1403F738" w:rsidR="009272DE" w:rsidRPr="009272DE" w:rsidRDefault="009272DE" w:rsidP="009272DE">
      <w:pPr>
        <w:spacing w:after="0" w:line="240" w:lineRule="auto"/>
        <w:jc w:val="center"/>
        <w:rPr>
          <w:rFonts w:ascii="Times New Roman" w:eastAsia="Times New Roman" w:hAnsi="Times New Roman" w:cs="Times New Roman"/>
          <w:kern w:val="0"/>
          <w:sz w:val="24"/>
          <w:szCs w:val="24"/>
          <w:lang w:eastAsia="es-AR"/>
          <w14:ligatures w14:val="none"/>
        </w:rPr>
      </w:pPr>
    </w:p>
    <w:p w14:paraId="343016A2"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La Universidad Nacional de Asunción y la Secretaría Ejecutiva de la Asociación de Universidades Grupo Montevideo (AUGM) tienen el agrado de invitar a las Universidades integrantes de AUGM a participar de las 30° Jornadas de Jóvenes Investigadores (JJI), que se realizarán los días 11, 12 y 13 de octubre del presente año, de forma presencial, bajo la consigna “</w:t>
      </w:r>
      <w:r w:rsidRPr="009272DE">
        <w:rPr>
          <w:rFonts w:ascii="Arial" w:eastAsia="Times New Roman" w:hAnsi="Arial" w:cs="Arial"/>
          <w:b/>
          <w:bCs/>
          <w:kern w:val="0"/>
          <w:sz w:val="24"/>
          <w:szCs w:val="24"/>
          <w:lang w:eastAsia="es-AR"/>
          <w14:ligatures w14:val="none"/>
        </w:rPr>
        <w:t>Investigación científica sustentable para una mejor calidad de vida</w:t>
      </w:r>
      <w:r w:rsidRPr="009272DE">
        <w:rPr>
          <w:rFonts w:ascii="Arial" w:eastAsia="Times New Roman" w:hAnsi="Arial" w:cs="Arial"/>
          <w:kern w:val="0"/>
          <w:sz w:val="24"/>
          <w:szCs w:val="24"/>
          <w:lang w:eastAsia="es-AR"/>
          <w14:ligatures w14:val="none"/>
        </w:rPr>
        <w:t>”.</w:t>
      </w:r>
    </w:p>
    <w:p w14:paraId="33E115A0"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Siguiendo las características del Programa JJI, se convoca a estudiantes de grado y de posgrado, docentes en formación, becarios de investigación, de las Universidades de AUGM, que cuentan con resultados parciales o totales de investigaciones relacionadas a alguno de los temas propuestos en los Ejes Temáticos, a postular a esta actividad académica y exponer sus investigaciones durante las Jornadas.</w:t>
      </w:r>
    </w:p>
    <w:p w14:paraId="5D076D9F"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 </w:t>
      </w:r>
    </w:p>
    <w:p w14:paraId="01054615" w14:textId="39F5567E" w:rsidR="009272DE" w:rsidRPr="009272DE" w:rsidRDefault="009272DE" w:rsidP="009272DE">
      <w:pPr>
        <w:spacing w:after="0" w:line="240" w:lineRule="auto"/>
        <w:jc w:val="center"/>
        <w:rPr>
          <w:rFonts w:ascii="Times New Roman" w:eastAsia="Times New Roman" w:hAnsi="Times New Roman" w:cs="Times New Roman"/>
          <w:kern w:val="0"/>
          <w:sz w:val="24"/>
          <w:szCs w:val="24"/>
          <w:lang w:eastAsia="es-AR"/>
          <w14:ligatures w14:val="none"/>
        </w:rPr>
      </w:pPr>
    </w:p>
    <w:p w14:paraId="425E3486"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La Universidad Nacional de Asunción y la Secretaría Ejecutiva de la Asociación de Universidades Grupo Montevideo (AUGM) tienen el agrado de invitar a las Universidades integrantes de AUGM a participar de las 30° Jornadas de Jóvenes Investigadores (JJI), que se realizarán los días 11, 12 y 13 de octubre del presente año, de forma presencial, bajo la consigna “</w:t>
      </w:r>
      <w:r w:rsidRPr="009272DE">
        <w:rPr>
          <w:rFonts w:ascii="Arial" w:eastAsia="Times New Roman" w:hAnsi="Arial" w:cs="Arial"/>
          <w:b/>
          <w:bCs/>
          <w:color w:val="383838"/>
          <w:kern w:val="0"/>
          <w:sz w:val="27"/>
          <w:szCs w:val="27"/>
          <w:lang w:eastAsia="es-AR"/>
          <w14:ligatures w14:val="none"/>
        </w:rPr>
        <w:t>Investigación científica sustentable para una mejor calidad de vida</w:t>
      </w:r>
      <w:r w:rsidRPr="009272DE">
        <w:rPr>
          <w:rFonts w:ascii="Arial" w:eastAsia="Times New Roman" w:hAnsi="Arial" w:cs="Arial"/>
          <w:color w:val="383838"/>
          <w:kern w:val="0"/>
          <w:sz w:val="27"/>
          <w:szCs w:val="27"/>
          <w:lang w:eastAsia="es-AR"/>
          <w14:ligatures w14:val="none"/>
        </w:rPr>
        <w:t>”.</w:t>
      </w:r>
    </w:p>
    <w:p w14:paraId="3311C88E"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Siguiendo las características del Programa JJI, se convoca a estudiantes de grado y de posgrado, docentes en formación, becarios de investigación, de las Universidades de AUGM, que cuentan con resultados parciales o totales de investigaciones relacionadas a alguno de los temas propuestos en los Ejes Temáticos, a postular a esta actividad académica y exponer sus investigaciones durante las Jornadas.</w:t>
      </w:r>
    </w:p>
    <w:p w14:paraId="4C47C6A7"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 </w:t>
      </w:r>
    </w:p>
    <w:p w14:paraId="789CD10D" w14:textId="6C55FDC5" w:rsidR="009272DE" w:rsidRPr="009272DE" w:rsidRDefault="009272DE" w:rsidP="009272DE">
      <w:pPr>
        <w:shd w:val="clear" w:color="auto" w:fill="FFFFFF"/>
        <w:spacing w:after="0" w:line="240" w:lineRule="auto"/>
        <w:jc w:val="center"/>
        <w:rPr>
          <w:rFonts w:ascii="Arial" w:eastAsia="Times New Roman" w:hAnsi="Arial" w:cs="Arial"/>
          <w:color w:val="383838"/>
          <w:kern w:val="0"/>
          <w:sz w:val="27"/>
          <w:szCs w:val="27"/>
          <w:lang w:eastAsia="es-AR"/>
          <w14:ligatures w14:val="none"/>
        </w:rPr>
      </w:pPr>
    </w:p>
    <w:p w14:paraId="330CDE81" w14:textId="77777777" w:rsidR="009272DE" w:rsidRPr="00AE2816" w:rsidRDefault="009272DE" w:rsidP="009272DE">
      <w:pPr>
        <w:spacing w:line="240" w:lineRule="auto"/>
        <w:outlineLvl w:val="3"/>
        <w:rPr>
          <w:rFonts w:ascii="Arial" w:eastAsia="Times New Roman" w:hAnsi="Arial" w:cs="Arial"/>
          <w:b/>
          <w:bCs/>
          <w:color w:val="2F5496" w:themeColor="accent1" w:themeShade="BF"/>
          <w:kern w:val="0"/>
          <w:sz w:val="24"/>
          <w:szCs w:val="24"/>
          <w:lang w:eastAsia="es-AR"/>
          <w14:ligatures w14:val="none"/>
        </w:rPr>
      </w:pPr>
      <w:r w:rsidRPr="00AE2816">
        <w:rPr>
          <w:rFonts w:ascii="Arial" w:eastAsia="Times New Roman" w:hAnsi="Arial" w:cs="Arial"/>
          <w:b/>
          <w:bCs/>
          <w:color w:val="2F5496" w:themeColor="accent1" w:themeShade="BF"/>
          <w:kern w:val="0"/>
          <w:sz w:val="24"/>
          <w:szCs w:val="24"/>
          <w:lang w:eastAsia="es-AR"/>
          <w14:ligatures w14:val="none"/>
        </w:rPr>
        <w:t>Detalles de la convocatoria:</w:t>
      </w:r>
    </w:p>
    <w:p w14:paraId="0FC0BB3B" w14:textId="77777777" w:rsidR="009272DE" w:rsidRPr="009272DE" w:rsidRDefault="009272DE" w:rsidP="009272DE">
      <w:pPr>
        <w:numPr>
          <w:ilvl w:val="0"/>
          <w:numId w:val="1"/>
        </w:num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Cada universidad tiene un cupo de hasta </w:t>
      </w:r>
      <w:r w:rsidRPr="009272DE">
        <w:rPr>
          <w:rFonts w:ascii="Arial" w:eastAsia="Times New Roman" w:hAnsi="Arial" w:cs="Arial"/>
          <w:b/>
          <w:bCs/>
          <w:kern w:val="0"/>
          <w:sz w:val="24"/>
          <w:szCs w:val="24"/>
          <w:lang w:eastAsia="es-AR"/>
          <w14:ligatures w14:val="none"/>
        </w:rPr>
        <w:t>40 estudiantes</w:t>
      </w:r>
      <w:r w:rsidRPr="009272DE">
        <w:rPr>
          <w:rFonts w:ascii="Arial" w:eastAsia="Times New Roman" w:hAnsi="Arial" w:cs="Arial"/>
          <w:kern w:val="0"/>
          <w:sz w:val="24"/>
          <w:szCs w:val="24"/>
          <w:lang w:eastAsia="es-AR"/>
          <w14:ligatures w14:val="none"/>
        </w:rPr>
        <w:t>, con un máximo de 4 estudiantes por tema de investigación.</w:t>
      </w:r>
    </w:p>
    <w:p w14:paraId="6FDB7B08" w14:textId="77777777" w:rsid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Para esta edición, la UNA invitó especialmente a participar en las 30° JJI a la Universidad Nacional de Caaguazú, Universidad Nacional de Pilar, Universidad Nacional de Canindeyú y a la Universidad Nacional de Villarrica del Espíritu Santo, quienes podrán presentar hasta 10 trabajos cada una de ellas. Según el reglamento de Organización de las JJI de la AUGM, las universidades invitadas no podrán concursar para las premiaciones.</w:t>
      </w:r>
    </w:p>
    <w:p w14:paraId="500293BD" w14:textId="77777777" w:rsidR="00B84081" w:rsidRPr="009272DE" w:rsidRDefault="00B84081" w:rsidP="00B84081">
      <w:pPr>
        <w:spacing w:before="100" w:beforeAutospacing="1" w:after="100" w:afterAutospacing="1" w:line="240" w:lineRule="auto"/>
        <w:rPr>
          <w:rFonts w:ascii="Arial" w:eastAsia="Times New Roman" w:hAnsi="Arial" w:cs="Arial"/>
          <w:kern w:val="0"/>
          <w:sz w:val="24"/>
          <w:szCs w:val="24"/>
          <w:lang w:eastAsia="es-AR"/>
          <w14:ligatures w14:val="none"/>
        </w:rPr>
      </w:pPr>
    </w:p>
    <w:p w14:paraId="520BCF60" w14:textId="77777777" w:rsidR="009272DE" w:rsidRP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jóvenes investigadores deben ser menores de 35 años.</w:t>
      </w:r>
    </w:p>
    <w:p w14:paraId="2A1F7E40" w14:textId="77777777" w:rsidR="009272DE" w:rsidRP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jóvenes investigadores no deberán poseer el título de doctor.</w:t>
      </w:r>
    </w:p>
    <w:p w14:paraId="153B3811" w14:textId="77777777" w:rsidR="009272DE" w:rsidRP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Se dará prioridad a estudiantes que no hayan participado en versiones anteriores de las JJI.</w:t>
      </w:r>
    </w:p>
    <w:p w14:paraId="1BE29D59" w14:textId="77777777" w:rsidR="009272DE" w:rsidRPr="009272DE" w:rsidRDefault="009272DE" w:rsidP="009272DE">
      <w:pPr>
        <w:numPr>
          <w:ilvl w:val="0"/>
          <w:numId w:val="1"/>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El investigador expositor recibirá un certificado de reconocimiento por su participación en las 30° Jornadas de Jóvenes Investigadores.</w:t>
      </w:r>
    </w:p>
    <w:p w14:paraId="5FBB2982" w14:textId="77777777" w:rsidR="009272DE" w:rsidRPr="009272DE" w:rsidRDefault="009272DE" w:rsidP="009272DE">
      <w:pPr>
        <w:numPr>
          <w:ilvl w:val="0"/>
          <w:numId w:val="2"/>
        </w:num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trabajos de investigación serán presentados en las 30° JJI por un expositor, independientemente que el trabajo sea realizado individualmente o en grupos de investigadores.</w:t>
      </w:r>
    </w:p>
    <w:p w14:paraId="2A3459B0" w14:textId="77777777" w:rsidR="009272DE" w:rsidRPr="009272DE" w:rsidRDefault="009272DE" w:rsidP="009272DE">
      <w:pPr>
        <w:numPr>
          <w:ilvl w:val="0"/>
          <w:numId w:val="2"/>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Cada una de las universidades de AUGM difundirá internamente la convocatoria y realizará la recepción y selección de los trabajos presentados por los jóvenes investigadores de su universidad.</w:t>
      </w:r>
    </w:p>
    <w:p w14:paraId="35617946" w14:textId="77777777" w:rsidR="009272DE" w:rsidRPr="009272DE" w:rsidRDefault="009272DE" w:rsidP="009272DE">
      <w:pPr>
        <w:numPr>
          <w:ilvl w:val="0"/>
          <w:numId w:val="2"/>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Gestores de cada universidad de AUGM deberán enviar a la UNA la nómina y los datos de contacto de sus estudiantes seleccionados, al correo electrónico </w:t>
      </w:r>
      <w:r w:rsidRPr="009272DE">
        <w:rPr>
          <w:rFonts w:ascii="Arial" w:eastAsia="Times New Roman" w:hAnsi="Arial" w:cs="Arial"/>
          <w:b/>
          <w:bCs/>
          <w:kern w:val="0"/>
          <w:sz w:val="24"/>
          <w:szCs w:val="24"/>
          <w:lang w:eastAsia="es-AR"/>
          <w14:ligatures w14:val="none"/>
        </w:rPr>
        <w:t>30jjiaugm@rec.una.py</w:t>
      </w:r>
    </w:p>
    <w:p w14:paraId="77763F14" w14:textId="77777777" w:rsidR="009272DE" w:rsidRPr="009272DE" w:rsidRDefault="009272DE" w:rsidP="009272DE">
      <w:pPr>
        <w:numPr>
          <w:ilvl w:val="0"/>
          <w:numId w:val="2"/>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Los estudiantes seleccionados por sus universidades de origen deberán remitir sus trabajos, a través de la web, en los formatos de presentación y siguiendo el procedimiento de envío de la presente convocatoria.</w:t>
      </w:r>
    </w:p>
    <w:p w14:paraId="0E5EDB81" w14:textId="77777777" w:rsidR="009272DE" w:rsidRPr="009272DE" w:rsidRDefault="009272DE" w:rsidP="009272DE">
      <w:pPr>
        <w:numPr>
          <w:ilvl w:val="0"/>
          <w:numId w:val="2"/>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Velando por el éxito de las 30° JJI, los resúmenes y trabajos fuera de formato no formarán parte de las Jornadas ni de la publicación indexada posterior a las JJI y los investigadores quedarán inhabilitados para presentar sus trabajos. </w:t>
      </w:r>
    </w:p>
    <w:p w14:paraId="68179371" w14:textId="77777777" w:rsidR="009272DE" w:rsidRPr="00AE2816" w:rsidRDefault="009272DE" w:rsidP="009272DE">
      <w:pPr>
        <w:spacing w:line="240" w:lineRule="auto"/>
        <w:outlineLvl w:val="3"/>
        <w:rPr>
          <w:rFonts w:ascii="Arial" w:eastAsia="Times New Roman" w:hAnsi="Arial" w:cs="Arial"/>
          <w:b/>
          <w:bCs/>
          <w:color w:val="2F5496" w:themeColor="accent1" w:themeShade="BF"/>
          <w:kern w:val="0"/>
          <w:sz w:val="24"/>
          <w:szCs w:val="24"/>
          <w:lang w:eastAsia="es-AR"/>
          <w14:ligatures w14:val="none"/>
        </w:rPr>
      </w:pPr>
      <w:r w:rsidRPr="00AE2816">
        <w:rPr>
          <w:rFonts w:ascii="Arial" w:eastAsia="Times New Roman" w:hAnsi="Arial" w:cs="Arial"/>
          <w:b/>
          <w:bCs/>
          <w:color w:val="2F5496" w:themeColor="accent1" w:themeShade="BF"/>
          <w:kern w:val="0"/>
          <w:sz w:val="24"/>
          <w:szCs w:val="24"/>
          <w:lang w:eastAsia="es-AR"/>
          <w14:ligatures w14:val="none"/>
        </w:rPr>
        <w:t>De los plazos:</w:t>
      </w:r>
    </w:p>
    <w:p w14:paraId="6B803D00"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El plazo límite para que cada universidad miembro de AUGM envíe la lista de sus estudiantes seleccionados es el Domingo </w:t>
      </w:r>
      <w:r w:rsidRPr="009272DE">
        <w:rPr>
          <w:rFonts w:ascii="Arial" w:eastAsia="Times New Roman" w:hAnsi="Arial" w:cs="Arial"/>
          <w:b/>
          <w:bCs/>
          <w:kern w:val="0"/>
          <w:sz w:val="24"/>
          <w:szCs w:val="24"/>
          <w:lang w:eastAsia="es-AR"/>
          <w14:ligatures w14:val="none"/>
        </w:rPr>
        <w:t>06 de agosto de 2023</w:t>
      </w:r>
    </w:p>
    <w:p w14:paraId="31B118DF" w14:textId="77777777" w:rsidR="009272DE" w:rsidRPr="009272DE" w:rsidRDefault="009272DE" w:rsidP="009272DE">
      <w:p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 xml:space="preserve">El plazo irrevocable para recibir los resúmenes y trabajos de investigación es el </w:t>
      </w:r>
      <w:proofErr w:type="gramStart"/>
      <w:r w:rsidRPr="009272DE">
        <w:rPr>
          <w:rFonts w:ascii="Arial" w:eastAsia="Times New Roman" w:hAnsi="Arial" w:cs="Arial"/>
          <w:kern w:val="0"/>
          <w:sz w:val="24"/>
          <w:szCs w:val="24"/>
          <w:lang w:eastAsia="es-AR"/>
          <w14:ligatures w14:val="none"/>
        </w:rPr>
        <w:t>Martes</w:t>
      </w:r>
      <w:proofErr w:type="gramEnd"/>
      <w:r w:rsidRPr="009272DE">
        <w:rPr>
          <w:rFonts w:ascii="Arial" w:eastAsia="Times New Roman" w:hAnsi="Arial" w:cs="Arial"/>
          <w:b/>
          <w:bCs/>
          <w:kern w:val="0"/>
          <w:sz w:val="24"/>
          <w:szCs w:val="24"/>
          <w:lang w:eastAsia="es-AR"/>
          <w14:ligatures w14:val="none"/>
        </w:rPr>
        <w:t> 22 de agosto de 2023.</w:t>
      </w:r>
    </w:p>
    <w:p w14:paraId="7213DDD4" w14:textId="77777777" w:rsidR="009272DE" w:rsidRPr="009272DE" w:rsidRDefault="009272DE" w:rsidP="009272DE">
      <w:pPr>
        <w:spacing w:line="240" w:lineRule="auto"/>
        <w:outlineLvl w:val="3"/>
        <w:rPr>
          <w:rFonts w:ascii="Arial" w:eastAsia="Times New Roman" w:hAnsi="Arial" w:cs="Arial"/>
          <w:b/>
          <w:bCs/>
          <w:kern w:val="0"/>
          <w:sz w:val="24"/>
          <w:szCs w:val="24"/>
          <w:lang w:eastAsia="es-AR"/>
          <w14:ligatures w14:val="none"/>
        </w:rPr>
      </w:pPr>
      <w:r w:rsidRPr="009272DE">
        <w:rPr>
          <w:rFonts w:ascii="Arial" w:eastAsia="Times New Roman" w:hAnsi="Arial" w:cs="Arial"/>
          <w:b/>
          <w:bCs/>
          <w:kern w:val="0"/>
          <w:sz w:val="24"/>
          <w:szCs w:val="24"/>
          <w:lang w:eastAsia="es-AR"/>
          <w14:ligatures w14:val="none"/>
        </w:rPr>
        <w:t>Modalidad de la presentación</w:t>
      </w:r>
    </w:p>
    <w:p w14:paraId="7F31FE68" w14:textId="77777777" w:rsidR="009272DE" w:rsidRPr="009272DE" w:rsidRDefault="009272DE" w:rsidP="009272DE">
      <w:pPr>
        <w:spacing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En las 30° JJI, los jóvenes investigadores presentarán sus trabajos en forma de:</w:t>
      </w:r>
    </w:p>
    <w:p w14:paraId="3BF9C74E" w14:textId="77777777" w:rsidR="009272DE" w:rsidRPr="009272DE" w:rsidRDefault="009272DE" w:rsidP="009272DE">
      <w:pPr>
        <w:numPr>
          <w:ilvl w:val="0"/>
          <w:numId w:val="3"/>
        </w:numPr>
        <w:spacing w:after="0"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Exposiciones Orales</w:t>
      </w:r>
    </w:p>
    <w:p w14:paraId="785FC7FC" w14:textId="77777777" w:rsidR="009272DE" w:rsidRPr="009272DE" w:rsidRDefault="009272DE" w:rsidP="009272DE">
      <w:pPr>
        <w:numPr>
          <w:ilvl w:val="0"/>
          <w:numId w:val="3"/>
        </w:numPr>
        <w:spacing w:before="100" w:beforeAutospacing="1" w:after="100" w:afterAutospacing="1" w:line="240" w:lineRule="auto"/>
        <w:rPr>
          <w:rFonts w:ascii="Arial" w:eastAsia="Times New Roman" w:hAnsi="Arial" w:cs="Arial"/>
          <w:kern w:val="0"/>
          <w:sz w:val="24"/>
          <w:szCs w:val="24"/>
          <w:lang w:eastAsia="es-AR"/>
          <w14:ligatures w14:val="none"/>
        </w:rPr>
      </w:pPr>
      <w:r w:rsidRPr="009272DE">
        <w:rPr>
          <w:rFonts w:ascii="Arial" w:eastAsia="Times New Roman" w:hAnsi="Arial" w:cs="Arial"/>
          <w:kern w:val="0"/>
          <w:sz w:val="24"/>
          <w:szCs w:val="24"/>
          <w:lang w:eastAsia="es-AR"/>
          <w14:ligatures w14:val="none"/>
        </w:rPr>
        <w:t>Paneles (posters)</w:t>
      </w:r>
    </w:p>
    <w:p w14:paraId="0D8807C9" w14:textId="77777777" w:rsidR="009272DE" w:rsidRPr="00AE2816" w:rsidRDefault="009272DE" w:rsidP="009272DE">
      <w:pPr>
        <w:shd w:val="clear" w:color="auto" w:fill="FFFFFF"/>
        <w:spacing w:after="0" w:line="240" w:lineRule="auto"/>
        <w:outlineLvl w:val="1"/>
        <w:rPr>
          <w:rFonts w:ascii="Arial" w:eastAsia="Times New Roman" w:hAnsi="Arial" w:cs="Arial"/>
          <w:b/>
          <w:bCs/>
          <w:color w:val="2F5496" w:themeColor="accent1" w:themeShade="BF"/>
          <w:kern w:val="0"/>
          <w:sz w:val="36"/>
          <w:szCs w:val="36"/>
          <w:lang w:eastAsia="es-AR"/>
          <w14:ligatures w14:val="none"/>
        </w:rPr>
      </w:pPr>
      <w:r w:rsidRPr="00AE2816">
        <w:rPr>
          <w:rFonts w:ascii="Arial" w:eastAsia="Times New Roman" w:hAnsi="Arial" w:cs="Arial"/>
          <w:b/>
          <w:bCs/>
          <w:color w:val="2F5496" w:themeColor="accent1" w:themeShade="BF"/>
          <w:kern w:val="0"/>
          <w:sz w:val="36"/>
          <w:szCs w:val="36"/>
          <w:lang w:eastAsia="es-AR"/>
          <w14:ligatures w14:val="none"/>
        </w:rPr>
        <w:t>Ejes y temas de investigación</w:t>
      </w:r>
    </w:p>
    <w:p w14:paraId="1A3D2989" w14:textId="009235A5" w:rsidR="009272DE" w:rsidRPr="00AE2816" w:rsidRDefault="009272DE" w:rsidP="009272DE">
      <w:pPr>
        <w:shd w:val="clear" w:color="auto" w:fill="FFFFFF"/>
        <w:spacing w:after="0" w:line="240" w:lineRule="auto"/>
        <w:rPr>
          <w:rFonts w:ascii="Arial" w:eastAsia="Times New Roman" w:hAnsi="Arial" w:cs="Arial"/>
          <w:b/>
          <w:bCs/>
          <w:color w:val="2F5496" w:themeColor="accent1" w:themeShade="BF"/>
          <w:kern w:val="0"/>
          <w:sz w:val="27"/>
          <w:szCs w:val="27"/>
          <w:lang w:eastAsia="es-AR"/>
          <w14:ligatures w14:val="none"/>
        </w:rPr>
      </w:pPr>
      <w:r w:rsidRPr="00AE2816">
        <w:rPr>
          <w:rFonts w:ascii="Arial" w:eastAsia="Times New Roman" w:hAnsi="Arial" w:cs="Arial"/>
          <w:b/>
          <w:bCs/>
          <w:color w:val="2F5496" w:themeColor="accent1" w:themeShade="BF"/>
          <w:kern w:val="0"/>
          <w:sz w:val="27"/>
          <w:szCs w:val="27"/>
          <w:lang w:eastAsia="es-AR"/>
          <w14:ligatures w14:val="none"/>
        </w:rPr>
        <w:t>A. Eje Interdisciplinario</w:t>
      </w:r>
    </w:p>
    <w:p w14:paraId="376F3646" w14:textId="77777777" w:rsidR="009272DE" w:rsidRPr="009272DE" w:rsidRDefault="009272DE" w:rsidP="009272DE">
      <w:pPr>
        <w:numPr>
          <w:ilvl w:val="0"/>
          <w:numId w:val="4"/>
        </w:num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Producción sostenible y calidad de vida.</w:t>
      </w:r>
    </w:p>
    <w:p w14:paraId="4081FC89" w14:textId="77777777" w:rsidR="009272DE" w:rsidRPr="009272DE" w:rsidRDefault="009272DE" w:rsidP="009272DE">
      <w:pPr>
        <w:numPr>
          <w:ilvl w:val="0"/>
          <w:numId w:val="4"/>
        </w:num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Tecnologías disruptivas.</w:t>
      </w:r>
    </w:p>
    <w:p w14:paraId="55C1FD31" w14:textId="77777777" w:rsidR="009272DE" w:rsidRPr="009272DE" w:rsidRDefault="009272DE" w:rsidP="009272DE">
      <w:pPr>
        <w:numPr>
          <w:ilvl w:val="0"/>
          <w:numId w:val="4"/>
        </w:num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Las biotecnologías y sus aplicaciones.</w:t>
      </w:r>
    </w:p>
    <w:p w14:paraId="0E1B3073" w14:textId="0420BD42"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441E519E" w14:textId="77777777" w:rsidR="009272DE" w:rsidRPr="00AE2816" w:rsidRDefault="009272DE" w:rsidP="009272DE">
      <w:pPr>
        <w:shd w:val="clear" w:color="auto" w:fill="FFFFFF"/>
        <w:spacing w:after="0" w:line="240" w:lineRule="auto"/>
        <w:outlineLvl w:val="1"/>
        <w:rPr>
          <w:rFonts w:ascii="Arial" w:eastAsia="Times New Roman" w:hAnsi="Arial" w:cs="Arial"/>
          <w:b/>
          <w:bCs/>
          <w:color w:val="2F5496" w:themeColor="accent1" w:themeShade="BF"/>
          <w:kern w:val="0"/>
          <w:sz w:val="27"/>
          <w:szCs w:val="27"/>
          <w:lang w:eastAsia="es-AR"/>
          <w14:ligatures w14:val="none"/>
        </w:rPr>
      </w:pPr>
      <w:r w:rsidRPr="00AE2816">
        <w:rPr>
          <w:rFonts w:ascii="Arial" w:eastAsia="Times New Roman" w:hAnsi="Arial" w:cs="Arial"/>
          <w:b/>
          <w:bCs/>
          <w:color w:val="2F5496" w:themeColor="accent1" w:themeShade="BF"/>
          <w:kern w:val="0"/>
          <w:sz w:val="27"/>
          <w:szCs w:val="27"/>
          <w:lang w:eastAsia="es-AR"/>
          <w14:ligatures w14:val="none"/>
        </w:rPr>
        <w:t>B. Eje Ciencias Humanas</w:t>
      </w:r>
    </w:p>
    <w:p w14:paraId="38A15928" w14:textId="77777777" w:rsidR="00B84081"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4. Evaluación Institucional, planeamiento estratégico y gestión universitaria.</w:t>
      </w:r>
      <w:r w:rsidRPr="009272DE">
        <w:rPr>
          <w:rFonts w:ascii="Arial" w:eastAsia="Times New Roman" w:hAnsi="Arial" w:cs="Arial"/>
          <w:color w:val="383838"/>
          <w:kern w:val="0"/>
          <w:sz w:val="27"/>
          <w:szCs w:val="27"/>
          <w:lang w:eastAsia="es-AR"/>
          <w14:ligatures w14:val="none"/>
        </w:rPr>
        <w:br/>
        <w:t>5. Ciencias políticas y sociales.</w:t>
      </w:r>
    </w:p>
    <w:p w14:paraId="3A41DD5B" w14:textId="77777777" w:rsidR="00B84081" w:rsidRDefault="00B84081"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221325DE" w14:textId="77777777" w:rsidR="00B84081" w:rsidRDefault="00B84081"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5A2DE9D2" w14:textId="0BD5BF28"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br/>
        <w:t>6. Desarrollo regional.</w:t>
      </w:r>
      <w:r w:rsidRPr="009272DE">
        <w:rPr>
          <w:rFonts w:ascii="Arial" w:eastAsia="Times New Roman" w:hAnsi="Arial" w:cs="Arial"/>
          <w:color w:val="383838"/>
          <w:kern w:val="0"/>
          <w:sz w:val="27"/>
          <w:szCs w:val="27"/>
          <w:lang w:eastAsia="es-AR"/>
          <w14:ligatures w14:val="none"/>
        </w:rPr>
        <w:br/>
        <w:t>7. Educación para la integración.</w:t>
      </w:r>
      <w:r w:rsidRPr="009272DE">
        <w:rPr>
          <w:rFonts w:ascii="Arial" w:eastAsia="Times New Roman" w:hAnsi="Arial" w:cs="Arial"/>
          <w:color w:val="383838"/>
          <w:kern w:val="0"/>
          <w:sz w:val="27"/>
          <w:szCs w:val="27"/>
          <w:lang w:eastAsia="es-AR"/>
          <w14:ligatures w14:val="none"/>
        </w:rPr>
        <w:br/>
        <w:t>8. Enseñanza de español y portugués como lengua segunda o extranjera.</w:t>
      </w:r>
      <w:r w:rsidRPr="009272DE">
        <w:rPr>
          <w:rFonts w:ascii="Arial" w:eastAsia="Times New Roman" w:hAnsi="Arial" w:cs="Arial"/>
          <w:color w:val="383838"/>
          <w:kern w:val="0"/>
          <w:sz w:val="27"/>
          <w:szCs w:val="27"/>
          <w:lang w:eastAsia="es-AR"/>
          <w14:ligatures w14:val="none"/>
        </w:rPr>
        <w:br/>
        <w:t>9. Accesibilidad y discapacidad.</w:t>
      </w:r>
    </w:p>
    <w:p w14:paraId="2E700BCF"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10. Extensión universitaria.</w:t>
      </w:r>
      <w:r w:rsidRPr="009272DE">
        <w:rPr>
          <w:rFonts w:ascii="Arial" w:eastAsia="Times New Roman" w:hAnsi="Arial" w:cs="Arial"/>
          <w:color w:val="383838"/>
          <w:kern w:val="0"/>
          <w:sz w:val="27"/>
          <w:szCs w:val="27"/>
          <w:lang w:eastAsia="es-AR"/>
          <w14:ligatures w14:val="none"/>
        </w:rPr>
        <w:br/>
        <w:t>11. Género.</w:t>
      </w:r>
      <w:r w:rsidRPr="009272DE">
        <w:rPr>
          <w:rFonts w:ascii="Arial" w:eastAsia="Times New Roman" w:hAnsi="Arial" w:cs="Arial"/>
          <w:color w:val="383838"/>
          <w:kern w:val="0"/>
          <w:sz w:val="27"/>
          <w:szCs w:val="27"/>
          <w:lang w:eastAsia="es-AR"/>
          <w14:ligatures w14:val="none"/>
        </w:rPr>
        <w:br/>
        <w:t>12. Historia, regiones y fronteras.</w:t>
      </w:r>
      <w:r w:rsidRPr="009272DE">
        <w:rPr>
          <w:rFonts w:ascii="Arial" w:eastAsia="Times New Roman" w:hAnsi="Arial" w:cs="Arial"/>
          <w:color w:val="383838"/>
          <w:kern w:val="0"/>
          <w:sz w:val="27"/>
          <w:szCs w:val="27"/>
          <w:lang w:eastAsia="es-AR"/>
          <w14:ligatures w14:val="none"/>
        </w:rPr>
        <w:br/>
        <w:t>13. Literatura, imaginarios, estética y cultura.</w:t>
      </w:r>
      <w:r w:rsidRPr="009272DE">
        <w:rPr>
          <w:rFonts w:ascii="Arial" w:eastAsia="Times New Roman" w:hAnsi="Arial" w:cs="Arial"/>
          <w:color w:val="383838"/>
          <w:kern w:val="0"/>
          <w:sz w:val="27"/>
          <w:szCs w:val="27"/>
          <w:lang w:eastAsia="es-AR"/>
          <w14:ligatures w14:val="none"/>
        </w:rPr>
        <w:br/>
        <w:t>14. Medios y comunicación universitaria.</w:t>
      </w:r>
      <w:r w:rsidRPr="009272DE">
        <w:rPr>
          <w:rFonts w:ascii="Arial" w:eastAsia="Times New Roman" w:hAnsi="Arial" w:cs="Arial"/>
          <w:color w:val="383838"/>
          <w:kern w:val="0"/>
          <w:sz w:val="27"/>
          <w:szCs w:val="27"/>
          <w:lang w:eastAsia="es-AR"/>
          <w14:ligatures w14:val="none"/>
        </w:rPr>
        <w:br/>
        <w:t>15. Procesos cooperativos y asociativos.</w:t>
      </w:r>
      <w:r w:rsidRPr="009272DE">
        <w:rPr>
          <w:rFonts w:ascii="Arial" w:eastAsia="Times New Roman" w:hAnsi="Arial" w:cs="Arial"/>
          <w:color w:val="383838"/>
          <w:kern w:val="0"/>
          <w:sz w:val="27"/>
          <w:szCs w:val="27"/>
          <w:lang w:eastAsia="es-AR"/>
          <w14:ligatures w14:val="none"/>
        </w:rPr>
        <w:br/>
        <w:t>16. Producción artística y cultural.</w:t>
      </w:r>
    </w:p>
    <w:p w14:paraId="1B81DAF8" w14:textId="770936EF"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5FBA1C9B" w14:textId="77777777" w:rsidR="009272DE" w:rsidRPr="00AE2816" w:rsidRDefault="009272DE" w:rsidP="009272DE">
      <w:pPr>
        <w:shd w:val="clear" w:color="auto" w:fill="FFFFFF"/>
        <w:spacing w:after="0" w:line="240" w:lineRule="auto"/>
        <w:outlineLvl w:val="1"/>
        <w:rPr>
          <w:rFonts w:ascii="Arial" w:eastAsia="Times New Roman" w:hAnsi="Arial" w:cs="Arial"/>
          <w:b/>
          <w:bCs/>
          <w:color w:val="2F5496" w:themeColor="accent1" w:themeShade="BF"/>
          <w:kern w:val="0"/>
          <w:sz w:val="27"/>
          <w:szCs w:val="27"/>
          <w:lang w:eastAsia="es-AR"/>
          <w14:ligatures w14:val="none"/>
        </w:rPr>
      </w:pPr>
      <w:r w:rsidRPr="00AE2816">
        <w:rPr>
          <w:rFonts w:ascii="Arial" w:eastAsia="Times New Roman" w:hAnsi="Arial" w:cs="Arial"/>
          <w:b/>
          <w:bCs/>
          <w:color w:val="2F5496" w:themeColor="accent1" w:themeShade="BF"/>
          <w:kern w:val="0"/>
          <w:sz w:val="27"/>
          <w:szCs w:val="27"/>
          <w:lang w:eastAsia="es-AR"/>
          <w14:ligatures w14:val="none"/>
        </w:rPr>
        <w:t>C. Eje Ciencias Exactas</w:t>
      </w:r>
    </w:p>
    <w:p w14:paraId="01E84F36"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17. Biofísica.</w:t>
      </w:r>
      <w:r w:rsidRPr="009272DE">
        <w:rPr>
          <w:rFonts w:ascii="Arial" w:eastAsia="Times New Roman" w:hAnsi="Arial" w:cs="Arial"/>
          <w:color w:val="383838"/>
          <w:kern w:val="0"/>
          <w:sz w:val="27"/>
          <w:szCs w:val="27"/>
          <w:lang w:eastAsia="es-AR"/>
          <w14:ligatures w14:val="none"/>
        </w:rPr>
        <w:br/>
        <w:t>18. Ciencias e ingeniería de materiales.</w:t>
      </w:r>
      <w:r w:rsidRPr="009272DE">
        <w:rPr>
          <w:rFonts w:ascii="Arial" w:eastAsia="Times New Roman" w:hAnsi="Arial" w:cs="Arial"/>
          <w:color w:val="383838"/>
          <w:kern w:val="0"/>
          <w:sz w:val="27"/>
          <w:szCs w:val="27"/>
          <w:lang w:eastAsia="es-AR"/>
          <w14:ligatures w14:val="none"/>
        </w:rPr>
        <w:br/>
        <w:t>19. Ciencia, tecnología e innovación.</w:t>
      </w:r>
      <w:r w:rsidRPr="009272DE">
        <w:rPr>
          <w:rFonts w:ascii="Arial" w:eastAsia="Times New Roman" w:hAnsi="Arial" w:cs="Arial"/>
          <w:color w:val="383838"/>
          <w:kern w:val="0"/>
          <w:sz w:val="27"/>
          <w:szCs w:val="27"/>
          <w:lang w:eastAsia="es-AR"/>
          <w14:ligatures w14:val="none"/>
        </w:rPr>
        <w:br/>
        <w:t>20. Ingeniería mecánica y de la producción.</w:t>
      </w:r>
      <w:r w:rsidRPr="009272DE">
        <w:rPr>
          <w:rFonts w:ascii="Arial" w:eastAsia="Times New Roman" w:hAnsi="Arial" w:cs="Arial"/>
          <w:color w:val="383838"/>
          <w:kern w:val="0"/>
          <w:sz w:val="27"/>
          <w:szCs w:val="27"/>
          <w:lang w:eastAsia="es-AR"/>
          <w14:ligatures w14:val="none"/>
        </w:rPr>
        <w:br/>
        <w:t>21. Matemática aplicada.</w:t>
      </w:r>
      <w:r w:rsidRPr="009272DE">
        <w:rPr>
          <w:rFonts w:ascii="Arial" w:eastAsia="Times New Roman" w:hAnsi="Arial" w:cs="Arial"/>
          <w:color w:val="383838"/>
          <w:kern w:val="0"/>
          <w:sz w:val="27"/>
          <w:szCs w:val="27"/>
          <w:lang w:eastAsia="es-AR"/>
          <w14:ligatures w14:val="none"/>
        </w:rPr>
        <w:br/>
        <w:t>22. Productos naturales bioactivos y sus aplicaciones.</w:t>
      </w:r>
      <w:r w:rsidRPr="009272DE">
        <w:rPr>
          <w:rFonts w:ascii="Arial" w:eastAsia="Times New Roman" w:hAnsi="Arial" w:cs="Arial"/>
          <w:color w:val="383838"/>
          <w:kern w:val="0"/>
          <w:sz w:val="27"/>
          <w:szCs w:val="27"/>
          <w:lang w:eastAsia="es-AR"/>
          <w14:ligatures w14:val="none"/>
        </w:rPr>
        <w:br/>
        <w:t>23. Tecnologías de la información y comunicación.</w:t>
      </w:r>
      <w:r w:rsidRPr="009272DE">
        <w:rPr>
          <w:rFonts w:ascii="Arial" w:eastAsia="Times New Roman" w:hAnsi="Arial" w:cs="Arial"/>
          <w:color w:val="383838"/>
          <w:kern w:val="0"/>
          <w:sz w:val="27"/>
          <w:szCs w:val="27"/>
          <w:lang w:eastAsia="es-AR"/>
          <w14:ligatures w14:val="none"/>
        </w:rPr>
        <w:br/>
        <w:t xml:space="preserve">24. </w:t>
      </w:r>
      <w:proofErr w:type="spellStart"/>
      <w:r w:rsidRPr="009272DE">
        <w:rPr>
          <w:rFonts w:ascii="Arial" w:eastAsia="Times New Roman" w:hAnsi="Arial" w:cs="Arial"/>
          <w:color w:val="383838"/>
          <w:kern w:val="0"/>
          <w:sz w:val="27"/>
          <w:szCs w:val="27"/>
          <w:lang w:eastAsia="es-AR"/>
          <w14:ligatures w14:val="none"/>
        </w:rPr>
        <w:t>Geotecnología</w:t>
      </w:r>
      <w:proofErr w:type="spellEnd"/>
      <w:r w:rsidRPr="009272DE">
        <w:rPr>
          <w:rFonts w:ascii="Arial" w:eastAsia="Times New Roman" w:hAnsi="Arial" w:cs="Arial"/>
          <w:color w:val="383838"/>
          <w:kern w:val="0"/>
          <w:sz w:val="27"/>
          <w:szCs w:val="27"/>
          <w:lang w:eastAsia="es-AR"/>
          <w14:ligatures w14:val="none"/>
        </w:rPr>
        <w:t xml:space="preserve"> y ciencias de la atmósfera.</w:t>
      </w:r>
    </w:p>
    <w:p w14:paraId="4833897B" w14:textId="378D6FBC"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p>
    <w:p w14:paraId="7C2E1CBB" w14:textId="77777777" w:rsidR="009272DE" w:rsidRPr="00AE2816" w:rsidRDefault="009272DE" w:rsidP="009272DE">
      <w:pPr>
        <w:shd w:val="clear" w:color="auto" w:fill="FFFFFF"/>
        <w:spacing w:after="0" w:line="240" w:lineRule="auto"/>
        <w:outlineLvl w:val="1"/>
        <w:rPr>
          <w:rFonts w:ascii="Arial" w:eastAsia="Times New Roman" w:hAnsi="Arial" w:cs="Arial"/>
          <w:b/>
          <w:bCs/>
          <w:color w:val="2F5496" w:themeColor="accent1" w:themeShade="BF"/>
          <w:kern w:val="0"/>
          <w:sz w:val="27"/>
          <w:szCs w:val="27"/>
          <w:lang w:eastAsia="es-AR"/>
          <w14:ligatures w14:val="none"/>
        </w:rPr>
      </w:pPr>
      <w:r w:rsidRPr="00AE2816">
        <w:rPr>
          <w:rFonts w:ascii="Arial" w:eastAsia="Times New Roman" w:hAnsi="Arial" w:cs="Arial"/>
          <w:b/>
          <w:bCs/>
          <w:color w:val="2F5496" w:themeColor="accent1" w:themeShade="BF"/>
          <w:kern w:val="0"/>
          <w:sz w:val="27"/>
          <w:szCs w:val="27"/>
          <w:lang w:eastAsia="es-AR"/>
          <w14:ligatures w14:val="none"/>
        </w:rPr>
        <w:t>D. Eje Ciencias de la Vida</w:t>
      </w:r>
    </w:p>
    <w:p w14:paraId="10113C1B" w14:textId="77777777" w:rsidR="009272DE" w:rsidRPr="009272DE" w:rsidRDefault="009272DE" w:rsidP="009272DE">
      <w:pPr>
        <w:shd w:val="clear" w:color="auto" w:fill="FFFFFF"/>
        <w:spacing w:after="0" w:line="240" w:lineRule="auto"/>
        <w:rPr>
          <w:rFonts w:ascii="Arial" w:eastAsia="Times New Roman" w:hAnsi="Arial" w:cs="Arial"/>
          <w:color w:val="383838"/>
          <w:kern w:val="0"/>
          <w:sz w:val="27"/>
          <w:szCs w:val="27"/>
          <w:lang w:eastAsia="es-AR"/>
          <w14:ligatures w14:val="none"/>
        </w:rPr>
      </w:pPr>
      <w:r w:rsidRPr="009272DE">
        <w:rPr>
          <w:rFonts w:ascii="Arial" w:eastAsia="Times New Roman" w:hAnsi="Arial" w:cs="Arial"/>
          <w:color w:val="383838"/>
          <w:kern w:val="0"/>
          <w:sz w:val="27"/>
          <w:szCs w:val="27"/>
          <w:lang w:eastAsia="es-AR"/>
          <w14:ligatures w14:val="none"/>
        </w:rPr>
        <w:t>25. Aguas.</w:t>
      </w:r>
      <w:r w:rsidRPr="009272DE">
        <w:rPr>
          <w:rFonts w:ascii="Arial" w:eastAsia="Times New Roman" w:hAnsi="Arial" w:cs="Arial"/>
          <w:color w:val="383838"/>
          <w:kern w:val="0"/>
          <w:sz w:val="27"/>
          <w:szCs w:val="27"/>
          <w:lang w:eastAsia="es-AR"/>
          <w14:ligatures w14:val="none"/>
        </w:rPr>
        <w:br/>
        <w:t>26. Medio Ambiente</w:t>
      </w:r>
      <w:r w:rsidRPr="009272DE">
        <w:rPr>
          <w:rFonts w:ascii="Arial" w:eastAsia="Times New Roman" w:hAnsi="Arial" w:cs="Arial"/>
          <w:color w:val="383838"/>
          <w:kern w:val="0"/>
          <w:sz w:val="27"/>
          <w:szCs w:val="27"/>
          <w:lang w:eastAsia="es-AR"/>
          <w14:ligatures w14:val="none"/>
        </w:rPr>
        <w:br/>
        <w:t>27. Energía.</w:t>
      </w:r>
      <w:r w:rsidRPr="009272DE">
        <w:rPr>
          <w:rFonts w:ascii="Arial" w:eastAsia="Times New Roman" w:hAnsi="Arial" w:cs="Arial"/>
          <w:color w:val="383838"/>
          <w:kern w:val="0"/>
          <w:sz w:val="27"/>
          <w:szCs w:val="27"/>
          <w:lang w:eastAsia="es-AR"/>
          <w14:ligatures w14:val="none"/>
        </w:rPr>
        <w:br/>
        <w:t xml:space="preserve">28. </w:t>
      </w:r>
      <w:proofErr w:type="spellStart"/>
      <w:r w:rsidRPr="009272DE">
        <w:rPr>
          <w:rFonts w:ascii="Arial" w:eastAsia="Times New Roman" w:hAnsi="Arial" w:cs="Arial"/>
          <w:color w:val="383838"/>
          <w:kern w:val="0"/>
          <w:sz w:val="27"/>
          <w:szCs w:val="27"/>
          <w:lang w:eastAsia="es-AR"/>
          <w14:ligatures w14:val="none"/>
        </w:rPr>
        <w:t>Agroalimentos</w:t>
      </w:r>
      <w:proofErr w:type="spellEnd"/>
      <w:r w:rsidRPr="009272DE">
        <w:rPr>
          <w:rFonts w:ascii="Arial" w:eastAsia="Times New Roman" w:hAnsi="Arial" w:cs="Arial"/>
          <w:color w:val="383838"/>
          <w:kern w:val="0"/>
          <w:sz w:val="27"/>
          <w:szCs w:val="27"/>
          <w:lang w:eastAsia="es-AR"/>
          <w14:ligatures w14:val="none"/>
        </w:rPr>
        <w:t>.</w:t>
      </w:r>
      <w:r w:rsidRPr="009272DE">
        <w:rPr>
          <w:rFonts w:ascii="Arial" w:eastAsia="Times New Roman" w:hAnsi="Arial" w:cs="Arial"/>
          <w:color w:val="383838"/>
          <w:kern w:val="0"/>
          <w:sz w:val="27"/>
          <w:szCs w:val="27"/>
          <w:lang w:eastAsia="es-AR"/>
          <w14:ligatures w14:val="none"/>
        </w:rPr>
        <w:br/>
        <w:t>29. Atención primaria de la salud.</w:t>
      </w:r>
      <w:r w:rsidRPr="009272DE">
        <w:rPr>
          <w:rFonts w:ascii="Arial" w:eastAsia="Times New Roman" w:hAnsi="Arial" w:cs="Arial"/>
          <w:color w:val="383838"/>
          <w:kern w:val="0"/>
          <w:sz w:val="27"/>
          <w:szCs w:val="27"/>
          <w:lang w:eastAsia="es-AR"/>
          <w14:ligatures w14:val="none"/>
        </w:rPr>
        <w:br/>
        <w:t>30. Salud humana.</w:t>
      </w:r>
      <w:r w:rsidRPr="009272DE">
        <w:rPr>
          <w:rFonts w:ascii="Arial" w:eastAsia="Times New Roman" w:hAnsi="Arial" w:cs="Arial"/>
          <w:color w:val="383838"/>
          <w:kern w:val="0"/>
          <w:sz w:val="27"/>
          <w:szCs w:val="27"/>
          <w:lang w:eastAsia="es-AR"/>
          <w14:ligatures w14:val="none"/>
        </w:rPr>
        <w:br/>
        <w:t>31. Salud animal.</w:t>
      </w:r>
      <w:r w:rsidRPr="009272DE">
        <w:rPr>
          <w:rFonts w:ascii="Arial" w:eastAsia="Times New Roman" w:hAnsi="Arial" w:cs="Arial"/>
          <w:color w:val="383838"/>
          <w:kern w:val="0"/>
          <w:sz w:val="27"/>
          <w:szCs w:val="27"/>
          <w:lang w:eastAsia="es-AR"/>
          <w14:ligatures w14:val="none"/>
        </w:rPr>
        <w:br/>
        <w:t>32. Virología molecular.</w:t>
      </w:r>
    </w:p>
    <w:p w14:paraId="2FCB11BF" w14:textId="77777777" w:rsidR="006E2474" w:rsidRDefault="006E2474"/>
    <w:sectPr w:rsidR="006E247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3C2F" w14:textId="77777777" w:rsidR="00E258C6" w:rsidRDefault="00E258C6" w:rsidP="00B84081">
      <w:pPr>
        <w:spacing w:after="0" w:line="240" w:lineRule="auto"/>
      </w:pPr>
      <w:r>
        <w:separator/>
      </w:r>
    </w:p>
  </w:endnote>
  <w:endnote w:type="continuationSeparator" w:id="0">
    <w:p w14:paraId="4EEC67F2" w14:textId="77777777" w:rsidR="00E258C6" w:rsidRDefault="00E258C6" w:rsidP="00B8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6D3B" w14:textId="77777777" w:rsidR="00E258C6" w:rsidRDefault="00E258C6" w:rsidP="00B84081">
      <w:pPr>
        <w:spacing w:after="0" w:line="240" w:lineRule="auto"/>
      </w:pPr>
      <w:r>
        <w:separator/>
      </w:r>
    </w:p>
  </w:footnote>
  <w:footnote w:type="continuationSeparator" w:id="0">
    <w:p w14:paraId="2D473443" w14:textId="77777777" w:rsidR="00E258C6" w:rsidRDefault="00E258C6" w:rsidP="00B8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4192" w14:textId="0B2F929E" w:rsidR="00B84081" w:rsidRDefault="00B84081">
    <w:pPr>
      <w:pStyle w:val="Encabezado"/>
    </w:pPr>
    <w:r>
      <w:rPr>
        <w:noProof/>
        <w:lang w:val="es-MX" w:eastAsia="es-MX"/>
      </w:rPr>
      <w:drawing>
        <wp:anchor distT="0" distB="0" distL="114300" distR="114300" simplePos="0" relativeHeight="251659264" behindDoc="1" locked="0" layoutInCell="1" allowOverlap="1" wp14:anchorId="3B1871EB" wp14:editId="5C4155EA">
          <wp:simplePos x="0" y="0"/>
          <wp:positionH relativeFrom="page">
            <wp:posOffset>190500</wp:posOffset>
          </wp:positionH>
          <wp:positionV relativeFrom="paragraph">
            <wp:posOffset>-230505</wp:posOffset>
          </wp:positionV>
          <wp:extent cx="7181850" cy="1077595"/>
          <wp:effectExtent l="0" t="0" r="0" b="8255"/>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950" cy="10782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4FB7"/>
    <w:multiLevelType w:val="multilevel"/>
    <w:tmpl w:val="A734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279CD"/>
    <w:multiLevelType w:val="multilevel"/>
    <w:tmpl w:val="DD28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201A5"/>
    <w:multiLevelType w:val="multilevel"/>
    <w:tmpl w:val="9916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0100E"/>
    <w:multiLevelType w:val="multilevel"/>
    <w:tmpl w:val="231E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595315">
    <w:abstractNumId w:val="1"/>
  </w:num>
  <w:num w:numId="2" w16cid:durableId="805971395">
    <w:abstractNumId w:val="2"/>
  </w:num>
  <w:num w:numId="3" w16cid:durableId="1462964684">
    <w:abstractNumId w:val="3"/>
  </w:num>
  <w:num w:numId="4" w16cid:durableId="168212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DE"/>
    <w:rsid w:val="005F4772"/>
    <w:rsid w:val="006E2474"/>
    <w:rsid w:val="009272DE"/>
    <w:rsid w:val="00AE2816"/>
    <w:rsid w:val="00B84081"/>
    <w:rsid w:val="00E258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A51F"/>
  <w15:chartTrackingRefBased/>
  <w15:docId w15:val="{DEDC0092-7C24-4317-BB8A-A7CD9FA3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40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081"/>
  </w:style>
  <w:style w:type="paragraph" w:styleId="Piedepgina">
    <w:name w:val="footer"/>
    <w:basedOn w:val="Normal"/>
    <w:link w:val="PiedepginaCar"/>
    <w:uiPriority w:val="99"/>
    <w:unhideWhenUsed/>
    <w:rsid w:val="00B840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457445">
      <w:bodyDiv w:val="1"/>
      <w:marLeft w:val="0"/>
      <w:marRight w:val="0"/>
      <w:marTop w:val="0"/>
      <w:marBottom w:val="0"/>
      <w:divBdr>
        <w:top w:val="none" w:sz="0" w:space="0" w:color="auto"/>
        <w:left w:val="none" w:sz="0" w:space="0" w:color="auto"/>
        <w:bottom w:val="none" w:sz="0" w:space="0" w:color="auto"/>
        <w:right w:val="none" w:sz="0" w:space="0" w:color="auto"/>
      </w:divBdr>
      <w:divsChild>
        <w:div w:id="956646815">
          <w:marLeft w:val="0"/>
          <w:marRight w:val="0"/>
          <w:marTop w:val="0"/>
          <w:marBottom w:val="0"/>
          <w:divBdr>
            <w:top w:val="none" w:sz="0" w:space="0" w:color="auto"/>
            <w:left w:val="none" w:sz="0" w:space="0" w:color="auto"/>
            <w:bottom w:val="none" w:sz="0" w:space="0" w:color="auto"/>
            <w:right w:val="none" w:sz="0" w:space="0" w:color="auto"/>
          </w:divBdr>
          <w:divsChild>
            <w:div w:id="1636567847">
              <w:marLeft w:val="0"/>
              <w:marRight w:val="0"/>
              <w:marTop w:val="0"/>
              <w:marBottom w:val="0"/>
              <w:divBdr>
                <w:top w:val="none" w:sz="0" w:space="0" w:color="auto"/>
                <w:left w:val="none" w:sz="0" w:space="0" w:color="auto"/>
                <w:bottom w:val="none" w:sz="0" w:space="0" w:color="auto"/>
                <w:right w:val="none" w:sz="0" w:space="0" w:color="auto"/>
              </w:divBdr>
              <w:divsChild>
                <w:div w:id="192617840">
                  <w:marLeft w:val="0"/>
                  <w:marRight w:val="0"/>
                  <w:marTop w:val="0"/>
                  <w:marBottom w:val="0"/>
                  <w:divBdr>
                    <w:top w:val="none" w:sz="0" w:space="0" w:color="auto"/>
                    <w:left w:val="none" w:sz="0" w:space="0" w:color="auto"/>
                    <w:bottom w:val="none" w:sz="0" w:space="0" w:color="auto"/>
                    <w:right w:val="none" w:sz="0" w:space="0" w:color="auto"/>
                  </w:divBdr>
                  <w:divsChild>
                    <w:div w:id="81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7848">
              <w:marLeft w:val="0"/>
              <w:marRight w:val="0"/>
              <w:marTop w:val="0"/>
              <w:marBottom w:val="0"/>
              <w:divBdr>
                <w:top w:val="none" w:sz="0" w:space="0" w:color="auto"/>
                <w:left w:val="none" w:sz="0" w:space="0" w:color="auto"/>
                <w:bottom w:val="none" w:sz="0" w:space="0" w:color="auto"/>
                <w:right w:val="none" w:sz="0" w:space="0" w:color="auto"/>
              </w:divBdr>
              <w:divsChild>
                <w:div w:id="764346596">
                  <w:marLeft w:val="0"/>
                  <w:marRight w:val="0"/>
                  <w:marTop w:val="0"/>
                  <w:marBottom w:val="0"/>
                  <w:divBdr>
                    <w:top w:val="none" w:sz="0" w:space="0" w:color="auto"/>
                    <w:left w:val="none" w:sz="0" w:space="0" w:color="auto"/>
                    <w:bottom w:val="none" w:sz="0" w:space="0" w:color="auto"/>
                    <w:right w:val="none" w:sz="0" w:space="0" w:color="auto"/>
                  </w:divBdr>
                  <w:divsChild>
                    <w:div w:id="1471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1036">
          <w:marLeft w:val="0"/>
          <w:marRight w:val="0"/>
          <w:marTop w:val="0"/>
          <w:marBottom w:val="0"/>
          <w:divBdr>
            <w:top w:val="none" w:sz="0" w:space="0" w:color="auto"/>
            <w:left w:val="none" w:sz="0" w:space="0" w:color="auto"/>
            <w:bottom w:val="none" w:sz="0" w:space="0" w:color="auto"/>
            <w:right w:val="none" w:sz="0" w:space="0" w:color="auto"/>
          </w:divBdr>
          <w:divsChild>
            <w:div w:id="1639068678">
              <w:marLeft w:val="0"/>
              <w:marRight w:val="0"/>
              <w:marTop w:val="0"/>
              <w:marBottom w:val="0"/>
              <w:divBdr>
                <w:top w:val="none" w:sz="0" w:space="0" w:color="auto"/>
                <w:left w:val="none" w:sz="0" w:space="0" w:color="auto"/>
                <w:bottom w:val="none" w:sz="0" w:space="0" w:color="auto"/>
                <w:right w:val="none" w:sz="0" w:space="0" w:color="auto"/>
              </w:divBdr>
              <w:divsChild>
                <w:div w:id="1576740075">
                  <w:marLeft w:val="0"/>
                  <w:marRight w:val="0"/>
                  <w:marTop w:val="0"/>
                  <w:marBottom w:val="0"/>
                  <w:divBdr>
                    <w:top w:val="none" w:sz="0" w:space="0" w:color="auto"/>
                    <w:left w:val="none" w:sz="0" w:space="0" w:color="auto"/>
                    <w:bottom w:val="none" w:sz="0" w:space="0" w:color="auto"/>
                    <w:right w:val="none" w:sz="0" w:space="0" w:color="auto"/>
                  </w:divBdr>
                  <w:divsChild>
                    <w:div w:id="2073842954">
                      <w:marLeft w:val="0"/>
                      <w:marRight w:val="0"/>
                      <w:marTop w:val="0"/>
                      <w:marBottom w:val="0"/>
                      <w:divBdr>
                        <w:top w:val="none" w:sz="0" w:space="0" w:color="auto"/>
                        <w:left w:val="none" w:sz="0" w:space="0" w:color="auto"/>
                        <w:bottom w:val="none" w:sz="0" w:space="0" w:color="auto"/>
                        <w:right w:val="none" w:sz="0" w:space="0" w:color="auto"/>
                      </w:divBdr>
                      <w:divsChild>
                        <w:div w:id="113327849">
                          <w:marLeft w:val="0"/>
                          <w:marRight w:val="0"/>
                          <w:marTop w:val="0"/>
                          <w:marBottom w:val="0"/>
                          <w:divBdr>
                            <w:top w:val="none" w:sz="0" w:space="0" w:color="auto"/>
                            <w:left w:val="none" w:sz="0" w:space="0" w:color="auto"/>
                            <w:bottom w:val="none" w:sz="0" w:space="0" w:color="auto"/>
                            <w:right w:val="none" w:sz="0" w:space="0" w:color="auto"/>
                          </w:divBdr>
                        </w:div>
                      </w:divsChild>
                    </w:div>
                    <w:div w:id="31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5912">
          <w:marLeft w:val="0"/>
          <w:marRight w:val="0"/>
          <w:marTop w:val="0"/>
          <w:marBottom w:val="0"/>
          <w:divBdr>
            <w:top w:val="none" w:sz="0" w:space="0" w:color="auto"/>
            <w:left w:val="none" w:sz="0" w:space="0" w:color="auto"/>
            <w:bottom w:val="none" w:sz="0" w:space="0" w:color="auto"/>
            <w:right w:val="none" w:sz="0" w:space="0" w:color="auto"/>
          </w:divBdr>
          <w:divsChild>
            <w:div w:id="530924009">
              <w:marLeft w:val="0"/>
              <w:marRight w:val="0"/>
              <w:marTop w:val="0"/>
              <w:marBottom w:val="0"/>
              <w:divBdr>
                <w:top w:val="none" w:sz="0" w:space="0" w:color="auto"/>
                <w:left w:val="none" w:sz="0" w:space="0" w:color="auto"/>
                <w:bottom w:val="none" w:sz="0" w:space="0" w:color="auto"/>
                <w:right w:val="none" w:sz="0" w:space="0" w:color="auto"/>
              </w:divBdr>
              <w:divsChild>
                <w:div w:id="90660711">
                  <w:marLeft w:val="0"/>
                  <w:marRight w:val="0"/>
                  <w:marTop w:val="0"/>
                  <w:marBottom w:val="0"/>
                  <w:divBdr>
                    <w:top w:val="none" w:sz="0" w:space="0" w:color="auto"/>
                    <w:left w:val="none" w:sz="0" w:space="0" w:color="auto"/>
                    <w:bottom w:val="none" w:sz="0" w:space="0" w:color="auto"/>
                    <w:right w:val="none" w:sz="0" w:space="0" w:color="auto"/>
                  </w:divBdr>
                  <w:divsChild>
                    <w:div w:id="2013336796">
                      <w:marLeft w:val="0"/>
                      <w:marRight w:val="0"/>
                      <w:marTop w:val="0"/>
                      <w:marBottom w:val="0"/>
                      <w:divBdr>
                        <w:top w:val="none" w:sz="0" w:space="0" w:color="auto"/>
                        <w:left w:val="none" w:sz="0" w:space="0" w:color="auto"/>
                        <w:bottom w:val="none" w:sz="0" w:space="0" w:color="auto"/>
                        <w:right w:val="none" w:sz="0" w:space="0" w:color="auto"/>
                      </w:divBdr>
                      <w:divsChild>
                        <w:div w:id="45221154">
                          <w:marLeft w:val="0"/>
                          <w:marRight w:val="0"/>
                          <w:marTop w:val="0"/>
                          <w:marBottom w:val="0"/>
                          <w:divBdr>
                            <w:top w:val="none" w:sz="0" w:space="0" w:color="auto"/>
                            <w:left w:val="none" w:sz="0" w:space="0" w:color="auto"/>
                            <w:bottom w:val="none" w:sz="0" w:space="0" w:color="auto"/>
                            <w:right w:val="none" w:sz="0" w:space="0" w:color="auto"/>
                          </w:divBdr>
                        </w:div>
                      </w:divsChild>
                    </w:div>
                    <w:div w:id="15153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4660">
          <w:marLeft w:val="0"/>
          <w:marRight w:val="0"/>
          <w:marTop w:val="0"/>
          <w:marBottom w:val="0"/>
          <w:divBdr>
            <w:top w:val="none" w:sz="0" w:space="0" w:color="auto"/>
            <w:left w:val="none" w:sz="0" w:space="0" w:color="auto"/>
            <w:bottom w:val="none" w:sz="0" w:space="0" w:color="auto"/>
            <w:right w:val="none" w:sz="0" w:space="0" w:color="auto"/>
          </w:divBdr>
          <w:divsChild>
            <w:div w:id="501553432">
              <w:marLeft w:val="0"/>
              <w:marRight w:val="0"/>
              <w:marTop w:val="0"/>
              <w:marBottom w:val="0"/>
              <w:divBdr>
                <w:top w:val="none" w:sz="0" w:space="0" w:color="auto"/>
                <w:left w:val="none" w:sz="0" w:space="0" w:color="auto"/>
                <w:bottom w:val="none" w:sz="0" w:space="0" w:color="auto"/>
                <w:right w:val="none" w:sz="0" w:space="0" w:color="auto"/>
              </w:divBdr>
              <w:divsChild>
                <w:div w:id="968240519">
                  <w:marLeft w:val="0"/>
                  <w:marRight w:val="0"/>
                  <w:marTop w:val="0"/>
                  <w:marBottom w:val="0"/>
                  <w:divBdr>
                    <w:top w:val="none" w:sz="0" w:space="0" w:color="auto"/>
                    <w:left w:val="none" w:sz="0" w:space="0" w:color="auto"/>
                    <w:bottom w:val="none" w:sz="0" w:space="0" w:color="auto"/>
                    <w:right w:val="none" w:sz="0" w:space="0" w:color="auto"/>
                  </w:divBdr>
                  <w:divsChild>
                    <w:div w:id="163203315">
                      <w:marLeft w:val="0"/>
                      <w:marRight w:val="0"/>
                      <w:marTop w:val="0"/>
                      <w:marBottom w:val="300"/>
                      <w:divBdr>
                        <w:top w:val="none" w:sz="0" w:space="0" w:color="auto"/>
                        <w:left w:val="none" w:sz="0" w:space="0" w:color="auto"/>
                        <w:bottom w:val="none" w:sz="0" w:space="0" w:color="auto"/>
                        <w:right w:val="none" w:sz="0" w:space="0" w:color="auto"/>
                      </w:divBdr>
                      <w:divsChild>
                        <w:div w:id="2011979226">
                          <w:marLeft w:val="0"/>
                          <w:marRight w:val="0"/>
                          <w:marTop w:val="0"/>
                          <w:marBottom w:val="0"/>
                          <w:divBdr>
                            <w:top w:val="none" w:sz="0" w:space="0" w:color="auto"/>
                            <w:left w:val="none" w:sz="0" w:space="0" w:color="auto"/>
                            <w:bottom w:val="none" w:sz="0" w:space="0" w:color="auto"/>
                            <w:right w:val="none" w:sz="0" w:space="0" w:color="auto"/>
                          </w:divBdr>
                        </w:div>
                      </w:divsChild>
                    </w:div>
                    <w:div w:id="1312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7039">
              <w:marLeft w:val="0"/>
              <w:marRight w:val="0"/>
              <w:marTop w:val="0"/>
              <w:marBottom w:val="0"/>
              <w:divBdr>
                <w:top w:val="none" w:sz="0" w:space="0" w:color="auto"/>
                <w:left w:val="none" w:sz="0" w:space="0" w:color="auto"/>
                <w:bottom w:val="none" w:sz="0" w:space="0" w:color="auto"/>
                <w:right w:val="none" w:sz="0" w:space="0" w:color="auto"/>
              </w:divBdr>
              <w:divsChild>
                <w:div w:id="1530071202">
                  <w:marLeft w:val="0"/>
                  <w:marRight w:val="0"/>
                  <w:marTop w:val="0"/>
                  <w:marBottom w:val="0"/>
                  <w:divBdr>
                    <w:top w:val="none" w:sz="0" w:space="0" w:color="auto"/>
                    <w:left w:val="none" w:sz="0" w:space="0" w:color="auto"/>
                    <w:bottom w:val="none" w:sz="0" w:space="0" w:color="auto"/>
                    <w:right w:val="none" w:sz="0" w:space="0" w:color="auto"/>
                  </w:divBdr>
                  <w:divsChild>
                    <w:div w:id="7551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39700">
          <w:marLeft w:val="0"/>
          <w:marRight w:val="0"/>
          <w:marTop w:val="0"/>
          <w:marBottom w:val="0"/>
          <w:divBdr>
            <w:top w:val="none" w:sz="0" w:space="0" w:color="auto"/>
            <w:left w:val="none" w:sz="0" w:space="0" w:color="auto"/>
            <w:bottom w:val="none" w:sz="0" w:space="0" w:color="auto"/>
            <w:right w:val="none" w:sz="0" w:space="0" w:color="auto"/>
          </w:divBdr>
          <w:divsChild>
            <w:div w:id="1262451195">
              <w:marLeft w:val="0"/>
              <w:marRight w:val="0"/>
              <w:marTop w:val="0"/>
              <w:marBottom w:val="0"/>
              <w:divBdr>
                <w:top w:val="none" w:sz="0" w:space="0" w:color="auto"/>
                <w:left w:val="none" w:sz="0" w:space="0" w:color="auto"/>
                <w:bottom w:val="none" w:sz="0" w:space="0" w:color="auto"/>
                <w:right w:val="none" w:sz="0" w:space="0" w:color="auto"/>
              </w:divBdr>
              <w:divsChild>
                <w:div w:id="1902672393">
                  <w:marLeft w:val="0"/>
                  <w:marRight w:val="0"/>
                  <w:marTop w:val="0"/>
                  <w:marBottom w:val="0"/>
                  <w:divBdr>
                    <w:top w:val="none" w:sz="0" w:space="0" w:color="auto"/>
                    <w:left w:val="none" w:sz="0" w:space="0" w:color="auto"/>
                    <w:bottom w:val="none" w:sz="0" w:space="0" w:color="auto"/>
                    <w:right w:val="none" w:sz="0" w:space="0" w:color="auto"/>
                  </w:divBdr>
                  <w:divsChild>
                    <w:div w:id="326594907">
                      <w:marLeft w:val="0"/>
                      <w:marRight w:val="0"/>
                      <w:marTop w:val="0"/>
                      <w:marBottom w:val="300"/>
                      <w:divBdr>
                        <w:top w:val="none" w:sz="0" w:space="0" w:color="auto"/>
                        <w:left w:val="none" w:sz="0" w:space="0" w:color="auto"/>
                        <w:bottom w:val="none" w:sz="0" w:space="0" w:color="auto"/>
                        <w:right w:val="none" w:sz="0" w:space="0" w:color="auto"/>
                      </w:divBdr>
                      <w:divsChild>
                        <w:div w:id="2101873055">
                          <w:marLeft w:val="0"/>
                          <w:marRight w:val="0"/>
                          <w:marTop w:val="0"/>
                          <w:marBottom w:val="0"/>
                          <w:divBdr>
                            <w:top w:val="none" w:sz="0" w:space="0" w:color="auto"/>
                            <w:left w:val="none" w:sz="0" w:space="0" w:color="auto"/>
                            <w:bottom w:val="none" w:sz="0" w:space="0" w:color="auto"/>
                            <w:right w:val="none" w:sz="0" w:space="0" w:color="auto"/>
                          </w:divBdr>
                        </w:div>
                      </w:divsChild>
                    </w:div>
                    <w:div w:id="47847765">
                      <w:marLeft w:val="0"/>
                      <w:marRight w:val="0"/>
                      <w:marTop w:val="0"/>
                      <w:marBottom w:val="0"/>
                      <w:divBdr>
                        <w:top w:val="none" w:sz="0" w:space="0" w:color="auto"/>
                        <w:left w:val="none" w:sz="0" w:space="0" w:color="auto"/>
                        <w:bottom w:val="none" w:sz="0" w:space="0" w:color="auto"/>
                        <w:right w:val="none" w:sz="0" w:space="0" w:color="auto"/>
                      </w:divBdr>
                      <w:divsChild>
                        <w:div w:id="1200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2207">
              <w:marLeft w:val="0"/>
              <w:marRight w:val="0"/>
              <w:marTop w:val="0"/>
              <w:marBottom w:val="0"/>
              <w:divBdr>
                <w:top w:val="none" w:sz="0" w:space="0" w:color="auto"/>
                <w:left w:val="none" w:sz="0" w:space="0" w:color="auto"/>
                <w:bottom w:val="none" w:sz="0" w:space="0" w:color="auto"/>
                <w:right w:val="none" w:sz="0" w:space="0" w:color="auto"/>
              </w:divBdr>
              <w:divsChild>
                <w:div w:id="892231186">
                  <w:marLeft w:val="0"/>
                  <w:marRight w:val="0"/>
                  <w:marTop w:val="0"/>
                  <w:marBottom w:val="0"/>
                  <w:divBdr>
                    <w:top w:val="none" w:sz="0" w:space="0" w:color="auto"/>
                    <w:left w:val="none" w:sz="0" w:space="0" w:color="auto"/>
                    <w:bottom w:val="none" w:sz="0" w:space="0" w:color="auto"/>
                    <w:right w:val="none" w:sz="0" w:space="0" w:color="auto"/>
                  </w:divBdr>
                  <w:divsChild>
                    <w:div w:id="877156949">
                      <w:marLeft w:val="0"/>
                      <w:marRight w:val="0"/>
                      <w:marTop w:val="0"/>
                      <w:marBottom w:val="300"/>
                      <w:divBdr>
                        <w:top w:val="none" w:sz="0" w:space="0" w:color="auto"/>
                        <w:left w:val="none" w:sz="0" w:space="0" w:color="auto"/>
                        <w:bottom w:val="none" w:sz="0" w:space="0" w:color="auto"/>
                        <w:right w:val="none" w:sz="0" w:space="0" w:color="auto"/>
                      </w:divBdr>
                      <w:divsChild>
                        <w:div w:id="769547288">
                          <w:marLeft w:val="0"/>
                          <w:marRight w:val="0"/>
                          <w:marTop w:val="0"/>
                          <w:marBottom w:val="0"/>
                          <w:divBdr>
                            <w:top w:val="none" w:sz="0" w:space="0" w:color="auto"/>
                            <w:left w:val="none" w:sz="0" w:space="0" w:color="auto"/>
                            <w:bottom w:val="none" w:sz="0" w:space="0" w:color="auto"/>
                            <w:right w:val="none" w:sz="0" w:space="0" w:color="auto"/>
                          </w:divBdr>
                        </w:div>
                      </w:divsChild>
                    </w:div>
                    <w:div w:id="1462530405">
                      <w:marLeft w:val="0"/>
                      <w:marRight w:val="0"/>
                      <w:marTop w:val="0"/>
                      <w:marBottom w:val="300"/>
                      <w:divBdr>
                        <w:top w:val="none" w:sz="0" w:space="0" w:color="auto"/>
                        <w:left w:val="none" w:sz="0" w:space="0" w:color="auto"/>
                        <w:bottom w:val="none" w:sz="0" w:space="0" w:color="auto"/>
                        <w:right w:val="none" w:sz="0" w:space="0" w:color="auto"/>
                      </w:divBdr>
                      <w:divsChild>
                        <w:div w:id="337738953">
                          <w:marLeft w:val="0"/>
                          <w:marRight w:val="0"/>
                          <w:marTop w:val="0"/>
                          <w:marBottom w:val="0"/>
                          <w:divBdr>
                            <w:top w:val="none" w:sz="0" w:space="0" w:color="auto"/>
                            <w:left w:val="none" w:sz="0" w:space="0" w:color="auto"/>
                            <w:bottom w:val="none" w:sz="0" w:space="0" w:color="auto"/>
                            <w:right w:val="none" w:sz="0" w:space="0" w:color="auto"/>
                          </w:divBdr>
                        </w:div>
                      </w:divsChild>
                    </w:div>
                    <w:div w:id="19133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7123">
          <w:marLeft w:val="0"/>
          <w:marRight w:val="0"/>
          <w:marTop w:val="0"/>
          <w:marBottom w:val="0"/>
          <w:divBdr>
            <w:top w:val="none" w:sz="0" w:space="0" w:color="auto"/>
            <w:left w:val="none" w:sz="0" w:space="0" w:color="auto"/>
            <w:bottom w:val="none" w:sz="0" w:space="0" w:color="auto"/>
            <w:right w:val="none" w:sz="0" w:space="0" w:color="auto"/>
          </w:divBdr>
          <w:divsChild>
            <w:div w:id="101074029">
              <w:marLeft w:val="0"/>
              <w:marRight w:val="0"/>
              <w:marTop w:val="0"/>
              <w:marBottom w:val="0"/>
              <w:divBdr>
                <w:top w:val="none" w:sz="0" w:space="0" w:color="auto"/>
                <w:left w:val="none" w:sz="0" w:space="0" w:color="auto"/>
                <w:bottom w:val="none" w:sz="0" w:space="0" w:color="auto"/>
                <w:right w:val="none" w:sz="0" w:space="0" w:color="auto"/>
              </w:divBdr>
              <w:divsChild>
                <w:div w:id="1818112571">
                  <w:marLeft w:val="0"/>
                  <w:marRight w:val="0"/>
                  <w:marTop w:val="0"/>
                  <w:marBottom w:val="0"/>
                  <w:divBdr>
                    <w:top w:val="none" w:sz="0" w:space="0" w:color="auto"/>
                    <w:left w:val="none" w:sz="0" w:space="0" w:color="auto"/>
                    <w:bottom w:val="none" w:sz="0" w:space="0" w:color="auto"/>
                    <w:right w:val="none" w:sz="0" w:space="0" w:color="auto"/>
                  </w:divBdr>
                  <w:divsChild>
                    <w:div w:id="486367151">
                      <w:marLeft w:val="0"/>
                      <w:marRight w:val="0"/>
                      <w:marTop w:val="0"/>
                      <w:marBottom w:val="0"/>
                      <w:divBdr>
                        <w:top w:val="none" w:sz="0" w:space="0" w:color="auto"/>
                        <w:left w:val="none" w:sz="0" w:space="0" w:color="auto"/>
                        <w:bottom w:val="none" w:sz="0" w:space="0" w:color="auto"/>
                        <w:right w:val="none" w:sz="0" w:space="0" w:color="auto"/>
                      </w:divBdr>
                    </w:div>
                  </w:divsChild>
                </w:div>
                <w:div w:id="2006586910">
                  <w:marLeft w:val="0"/>
                  <w:marRight w:val="0"/>
                  <w:marTop w:val="0"/>
                  <w:marBottom w:val="0"/>
                  <w:divBdr>
                    <w:top w:val="none" w:sz="0" w:space="0" w:color="auto"/>
                    <w:left w:val="none" w:sz="0" w:space="0" w:color="auto"/>
                    <w:bottom w:val="none" w:sz="0" w:space="0" w:color="auto"/>
                    <w:right w:val="none" w:sz="0" w:space="0" w:color="auto"/>
                  </w:divBdr>
                  <w:divsChild>
                    <w:div w:id="882329878">
                      <w:marLeft w:val="0"/>
                      <w:marRight w:val="0"/>
                      <w:marTop w:val="0"/>
                      <w:marBottom w:val="0"/>
                      <w:divBdr>
                        <w:top w:val="none" w:sz="0" w:space="0" w:color="auto"/>
                        <w:left w:val="none" w:sz="0" w:space="0" w:color="auto"/>
                        <w:bottom w:val="none" w:sz="0" w:space="0" w:color="auto"/>
                        <w:right w:val="none" w:sz="0" w:space="0" w:color="auto"/>
                      </w:divBdr>
                      <w:divsChild>
                        <w:div w:id="1639457111">
                          <w:marLeft w:val="0"/>
                          <w:marRight w:val="0"/>
                          <w:marTop w:val="0"/>
                          <w:marBottom w:val="0"/>
                          <w:divBdr>
                            <w:top w:val="none" w:sz="0" w:space="0" w:color="auto"/>
                            <w:left w:val="none" w:sz="0" w:space="0" w:color="auto"/>
                            <w:bottom w:val="none" w:sz="0" w:space="0" w:color="auto"/>
                            <w:right w:val="none" w:sz="0" w:space="0" w:color="auto"/>
                          </w:divBdr>
                          <w:divsChild>
                            <w:div w:id="1056706307">
                              <w:marLeft w:val="0"/>
                              <w:marRight w:val="0"/>
                              <w:marTop w:val="0"/>
                              <w:marBottom w:val="0"/>
                              <w:divBdr>
                                <w:top w:val="none" w:sz="0" w:space="0" w:color="auto"/>
                                <w:left w:val="none" w:sz="0" w:space="0" w:color="auto"/>
                                <w:bottom w:val="none" w:sz="0" w:space="0" w:color="auto"/>
                                <w:right w:val="none" w:sz="0" w:space="0" w:color="auto"/>
                              </w:divBdr>
                              <w:divsChild>
                                <w:div w:id="379401893">
                                  <w:marLeft w:val="0"/>
                                  <w:marRight w:val="0"/>
                                  <w:marTop w:val="0"/>
                                  <w:marBottom w:val="0"/>
                                  <w:divBdr>
                                    <w:top w:val="none" w:sz="0" w:space="0" w:color="auto"/>
                                    <w:left w:val="none" w:sz="0" w:space="0" w:color="auto"/>
                                    <w:bottom w:val="none" w:sz="0" w:space="0" w:color="auto"/>
                                    <w:right w:val="none" w:sz="0" w:space="0" w:color="auto"/>
                                  </w:divBdr>
                                </w:div>
                                <w:div w:id="977221146">
                                  <w:marLeft w:val="0"/>
                                  <w:marRight w:val="0"/>
                                  <w:marTop w:val="0"/>
                                  <w:marBottom w:val="0"/>
                                  <w:divBdr>
                                    <w:top w:val="none" w:sz="0" w:space="0" w:color="auto"/>
                                    <w:left w:val="none" w:sz="0" w:space="0" w:color="auto"/>
                                    <w:bottom w:val="none" w:sz="0" w:space="0" w:color="auto"/>
                                    <w:right w:val="none" w:sz="0" w:space="0" w:color="auto"/>
                                  </w:divBdr>
                                  <w:divsChild>
                                    <w:div w:id="1780486033">
                                      <w:marLeft w:val="0"/>
                                      <w:marRight w:val="0"/>
                                      <w:marTop w:val="0"/>
                                      <w:marBottom w:val="0"/>
                                      <w:divBdr>
                                        <w:top w:val="none" w:sz="0" w:space="0" w:color="auto"/>
                                        <w:left w:val="none" w:sz="0" w:space="0" w:color="auto"/>
                                        <w:bottom w:val="none" w:sz="0" w:space="0" w:color="auto"/>
                                        <w:right w:val="none" w:sz="0" w:space="0" w:color="auto"/>
                                      </w:divBdr>
                                    </w:div>
                                  </w:divsChild>
                                </w:div>
                                <w:div w:id="1464695004">
                                  <w:marLeft w:val="0"/>
                                  <w:marRight w:val="0"/>
                                  <w:marTop w:val="0"/>
                                  <w:marBottom w:val="0"/>
                                  <w:divBdr>
                                    <w:top w:val="none" w:sz="0" w:space="0" w:color="auto"/>
                                    <w:left w:val="none" w:sz="0" w:space="0" w:color="auto"/>
                                    <w:bottom w:val="none" w:sz="0" w:space="0" w:color="auto"/>
                                    <w:right w:val="none" w:sz="0" w:space="0" w:color="auto"/>
                                  </w:divBdr>
                                  <w:divsChild>
                                    <w:div w:id="19698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88447">
                          <w:marLeft w:val="0"/>
                          <w:marRight w:val="0"/>
                          <w:marTop w:val="0"/>
                          <w:marBottom w:val="0"/>
                          <w:divBdr>
                            <w:top w:val="none" w:sz="0" w:space="0" w:color="auto"/>
                            <w:left w:val="none" w:sz="0" w:space="0" w:color="auto"/>
                            <w:bottom w:val="none" w:sz="0" w:space="0" w:color="auto"/>
                            <w:right w:val="none" w:sz="0" w:space="0" w:color="auto"/>
                          </w:divBdr>
                          <w:divsChild>
                            <w:div w:id="348724232">
                              <w:marLeft w:val="0"/>
                              <w:marRight w:val="0"/>
                              <w:marTop w:val="0"/>
                              <w:marBottom w:val="0"/>
                              <w:divBdr>
                                <w:top w:val="none" w:sz="0" w:space="0" w:color="auto"/>
                                <w:left w:val="none" w:sz="0" w:space="0" w:color="auto"/>
                                <w:bottom w:val="none" w:sz="0" w:space="0" w:color="auto"/>
                                <w:right w:val="none" w:sz="0" w:space="0" w:color="auto"/>
                              </w:divBdr>
                              <w:divsChild>
                                <w:div w:id="529030553">
                                  <w:marLeft w:val="0"/>
                                  <w:marRight w:val="0"/>
                                  <w:marTop w:val="0"/>
                                  <w:marBottom w:val="0"/>
                                  <w:divBdr>
                                    <w:top w:val="none" w:sz="0" w:space="0" w:color="auto"/>
                                    <w:left w:val="none" w:sz="0" w:space="0" w:color="auto"/>
                                    <w:bottom w:val="none" w:sz="0" w:space="0" w:color="auto"/>
                                    <w:right w:val="none" w:sz="0" w:space="0" w:color="auto"/>
                                  </w:divBdr>
                                </w:div>
                                <w:div w:id="1909069554">
                                  <w:marLeft w:val="0"/>
                                  <w:marRight w:val="0"/>
                                  <w:marTop w:val="0"/>
                                  <w:marBottom w:val="0"/>
                                  <w:divBdr>
                                    <w:top w:val="none" w:sz="0" w:space="0" w:color="auto"/>
                                    <w:left w:val="none" w:sz="0" w:space="0" w:color="auto"/>
                                    <w:bottom w:val="none" w:sz="0" w:space="0" w:color="auto"/>
                                    <w:right w:val="none" w:sz="0" w:space="0" w:color="auto"/>
                                  </w:divBdr>
                                  <w:divsChild>
                                    <w:div w:id="1255819856">
                                      <w:marLeft w:val="0"/>
                                      <w:marRight w:val="0"/>
                                      <w:marTop w:val="0"/>
                                      <w:marBottom w:val="0"/>
                                      <w:divBdr>
                                        <w:top w:val="none" w:sz="0" w:space="0" w:color="auto"/>
                                        <w:left w:val="none" w:sz="0" w:space="0" w:color="auto"/>
                                        <w:bottom w:val="none" w:sz="0" w:space="0" w:color="auto"/>
                                        <w:right w:val="none" w:sz="0" w:space="0" w:color="auto"/>
                                      </w:divBdr>
                                    </w:div>
                                  </w:divsChild>
                                </w:div>
                                <w:div w:id="466124232">
                                  <w:marLeft w:val="0"/>
                                  <w:marRight w:val="0"/>
                                  <w:marTop w:val="0"/>
                                  <w:marBottom w:val="0"/>
                                  <w:divBdr>
                                    <w:top w:val="none" w:sz="0" w:space="0" w:color="auto"/>
                                    <w:left w:val="none" w:sz="0" w:space="0" w:color="auto"/>
                                    <w:bottom w:val="none" w:sz="0" w:space="0" w:color="auto"/>
                                    <w:right w:val="none" w:sz="0" w:space="0" w:color="auto"/>
                                  </w:divBdr>
                                  <w:divsChild>
                                    <w:div w:id="15379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1912">
                          <w:marLeft w:val="0"/>
                          <w:marRight w:val="0"/>
                          <w:marTop w:val="0"/>
                          <w:marBottom w:val="0"/>
                          <w:divBdr>
                            <w:top w:val="none" w:sz="0" w:space="0" w:color="auto"/>
                            <w:left w:val="none" w:sz="0" w:space="0" w:color="auto"/>
                            <w:bottom w:val="none" w:sz="0" w:space="0" w:color="auto"/>
                            <w:right w:val="none" w:sz="0" w:space="0" w:color="auto"/>
                          </w:divBdr>
                          <w:divsChild>
                            <w:div w:id="1502696866">
                              <w:marLeft w:val="0"/>
                              <w:marRight w:val="0"/>
                              <w:marTop w:val="0"/>
                              <w:marBottom w:val="0"/>
                              <w:divBdr>
                                <w:top w:val="none" w:sz="0" w:space="0" w:color="auto"/>
                                <w:left w:val="none" w:sz="0" w:space="0" w:color="auto"/>
                                <w:bottom w:val="none" w:sz="0" w:space="0" w:color="auto"/>
                                <w:right w:val="none" w:sz="0" w:space="0" w:color="auto"/>
                              </w:divBdr>
                              <w:divsChild>
                                <w:div w:id="1930774473">
                                  <w:marLeft w:val="0"/>
                                  <w:marRight w:val="0"/>
                                  <w:marTop w:val="0"/>
                                  <w:marBottom w:val="0"/>
                                  <w:divBdr>
                                    <w:top w:val="none" w:sz="0" w:space="0" w:color="auto"/>
                                    <w:left w:val="none" w:sz="0" w:space="0" w:color="auto"/>
                                    <w:bottom w:val="none" w:sz="0" w:space="0" w:color="auto"/>
                                    <w:right w:val="none" w:sz="0" w:space="0" w:color="auto"/>
                                  </w:divBdr>
                                </w:div>
                                <w:div w:id="1382049107">
                                  <w:marLeft w:val="0"/>
                                  <w:marRight w:val="0"/>
                                  <w:marTop w:val="0"/>
                                  <w:marBottom w:val="0"/>
                                  <w:divBdr>
                                    <w:top w:val="none" w:sz="0" w:space="0" w:color="auto"/>
                                    <w:left w:val="none" w:sz="0" w:space="0" w:color="auto"/>
                                    <w:bottom w:val="none" w:sz="0" w:space="0" w:color="auto"/>
                                    <w:right w:val="none" w:sz="0" w:space="0" w:color="auto"/>
                                  </w:divBdr>
                                  <w:divsChild>
                                    <w:div w:id="241136323">
                                      <w:marLeft w:val="0"/>
                                      <w:marRight w:val="0"/>
                                      <w:marTop w:val="0"/>
                                      <w:marBottom w:val="0"/>
                                      <w:divBdr>
                                        <w:top w:val="none" w:sz="0" w:space="0" w:color="auto"/>
                                        <w:left w:val="none" w:sz="0" w:space="0" w:color="auto"/>
                                        <w:bottom w:val="none" w:sz="0" w:space="0" w:color="auto"/>
                                        <w:right w:val="none" w:sz="0" w:space="0" w:color="auto"/>
                                      </w:divBdr>
                                    </w:div>
                                  </w:divsChild>
                                </w:div>
                                <w:div w:id="2103839203">
                                  <w:marLeft w:val="0"/>
                                  <w:marRight w:val="0"/>
                                  <w:marTop w:val="0"/>
                                  <w:marBottom w:val="0"/>
                                  <w:divBdr>
                                    <w:top w:val="none" w:sz="0" w:space="0" w:color="auto"/>
                                    <w:left w:val="none" w:sz="0" w:space="0" w:color="auto"/>
                                    <w:bottom w:val="none" w:sz="0" w:space="0" w:color="auto"/>
                                    <w:right w:val="none" w:sz="0" w:space="0" w:color="auto"/>
                                  </w:divBdr>
                                  <w:divsChild>
                                    <w:div w:id="14418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84237">
                          <w:marLeft w:val="0"/>
                          <w:marRight w:val="0"/>
                          <w:marTop w:val="0"/>
                          <w:marBottom w:val="0"/>
                          <w:divBdr>
                            <w:top w:val="none" w:sz="0" w:space="0" w:color="auto"/>
                            <w:left w:val="none" w:sz="0" w:space="0" w:color="auto"/>
                            <w:bottom w:val="none" w:sz="0" w:space="0" w:color="auto"/>
                            <w:right w:val="none" w:sz="0" w:space="0" w:color="auto"/>
                          </w:divBdr>
                          <w:divsChild>
                            <w:div w:id="1612083830">
                              <w:marLeft w:val="0"/>
                              <w:marRight w:val="0"/>
                              <w:marTop w:val="0"/>
                              <w:marBottom w:val="0"/>
                              <w:divBdr>
                                <w:top w:val="none" w:sz="0" w:space="0" w:color="auto"/>
                                <w:left w:val="none" w:sz="0" w:space="0" w:color="auto"/>
                                <w:bottom w:val="none" w:sz="0" w:space="0" w:color="auto"/>
                                <w:right w:val="none" w:sz="0" w:space="0" w:color="auto"/>
                              </w:divBdr>
                              <w:divsChild>
                                <w:div w:id="1803503318">
                                  <w:marLeft w:val="0"/>
                                  <w:marRight w:val="0"/>
                                  <w:marTop w:val="0"/>
                                  <w:marBottom w:val="0"/>
                                  <w:divBdr>
                                    <w:top w:val="none" w:sz="0" w:space="0" w:color="auto"/>
                                    <w:left w:val="none" w:sz="0" w:space="0" w:color="auto"/>
                                    <w:bottom w:val="none" w:sz="0" w:space="0" w:color="auto"/>
                                    <w:right w:val="none" w:sz="0" w:space="0" w:color="auto"/>
                                  </w:divBdr>
                                </w:div>
                                <w:div w:id="399252358">
                                  <w:marLeft w:val="0"/>
                                  <w:marRight w:val="0"/>
                                  <w:marTop w:val="0"/>
                                  <w:marBottom w:val="0"/>
                                  <w:divBdr>
                                    <w:top w:val="none" w:sz="0" w:space="0" w:color="auto"/>
                                    <w:left w:val="none" w:sz="0" w:space="0" w:color="auto"/>
                                    <w:bottom w:val="none" w:sz="0" w:space="0" w:color="auto"/>
                                    <w:right w:val="none" w:sz="0" w:space="0" w:color="auto"/>
                                  </w:divBdr>
                                  <w:divsChild>
                                    <w:div w:id="670136059">
                                      <w:marLeft w:val="0"/>
                                      <w:marRight w:val="0"/>
                                      <w:marTop w:val="0"/>
                                      <w:marBottom w:val="0"/>
                                      <w:divBdr>
                                        <w:top w:val="none" w:sz="0" w:space="0" w:color="auto"/>
                                        <w:left w:val="none" w:sz="0" w:space="0" w:color="auto"/>
                                        <w:bottom w:val="none" w:sz="0" w:space="0" w:color="auto"/>
                                        <w:right w:val="none" w:sz="0" w:space="0" w:color="auto"/>
                                      </w:divBdr>
                                    </w:div>
                                  </w:divsChild>
                                </w:div>
                                <w:div w:id="910122173">
                                  <w:marLeft w:val="0"/>
                                  <w:marRight w:val="0"/>
                                  <w:marTop w:val="0"/>
                                  <w:marBottom w:val="0"/>
                                  <w:divBdr>
                                    <w:top w:val="none" w:sz="0" w:space="0" w:color="auto"/>
                                    <w:left w:val="none" w:sz="0" w:space="0" w:color="auto"/>
                                    <w:bottom w:val="none" w:sz="0" w:space="0" w:color="auto"/>
                                    <w:right w:val="none" w:sz="0" w:space="0" w:color="auto"/>
                                  </w:divBdr>
                                  <w:divsChild>
                                    <w:div w:id="39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826</Words>
  <Characters>4546</Characters>
  <Application>Microsoft Office Word</Application>
  <DocSecurity>0</DocSecurity>
  <Lines>37</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Santamarina</dc:creator>
  <cp:keywords/>
  <dc:description/>
  <cp:lastModifiedBy>Gustavo Santamarina</cp:lastModifiedBy>
  <cp:revision>3</cp:revision>
  <dcterms:created xsi:type="dcterms:W3CDTF">2023-06-27T11:59:00Z</dcterms:created>
  <dcterms:modified xsi:type="dcterms:W3CDTF">2023-06-28T11:53:00Z</dcterms:modified>
</cp:coreProperties>
</file>